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" w:hanging="5"/>
        <w:jc w:val="center"/>
        <w:rPr>
          <w:b w:val="1"/>
          <w:i w:val="1"/>
          <w:sz w:val="48"/>
          <w:szCs w:val="48"/>
        </w:rPr>
      </w:pPr>
      <w:r w:rsidDel="00000000" w:rsidR="00000000" w:rsidRPr="00000000">
        <w:rPr>
          <w:b w:val="1"/>
          <w:i w:val="1"/>
          <w:sz w:val="48"/>
          <w:szCs w:val="48"/>
          <w:u w:val="single"/>
          <w:rtl w:val="0"/>
        </w:rPr>
        <w:t xml:space="preserve">Scuola Secondaria di 1° Grado “E. Fieramosca”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40" w:lineRule="auto"/>
        <w:ind w:left="2" w:hanging="4"/>
        <w:jc w:val="center"/>
        <w:rPr>
          <w:b w:val="1"/>
          <w:i w:val="1"/>
          <w:sz w:val="40"/>
          <w:szCs w:val="40"/>
          <w:u w:val="single"/>
        </w:rPr>
      </w:pPr>
      <w:r w:rsidDel="00000000" w:rsidR="00000000" w:rsidRPr="00000000">
        <w:rPr>
          <w:b w:val="1"/>
          <w:i w:val="1"/>
          <w:sz w:val="40"/>
          <w:szCs w:val="40"/>
          <w:u w:val="single"/>
          <w:rtl w:val="0"/>
        </w:rPr>
        <w:t xml:space="preserve">Barletta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2298227</wp:posOffset>
            </wp:positionH>
            <wp:positionV relativeFrom="paragraph">
              <wp:posOffset>85725</wp:posOffset>
            </wp:positionV>
            <wp:extent cx="1526857" cy="1370448"/>
            <wp:effectExtent b="0" l="0" r="0" t="0"/>
            <wp:wrapTopAndBottom distB="0" distT="0"/>
            <wp:docPr id="75709687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6857" cy="1370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Style w:val="Title"/>
        <w:ind w:left="2" w:hanging="4"/>
        <w:jc w:val="center"/>
        <w:rPr>
          <w:rFonts w:ascii="Arial" w:cs="Arial" w:eastAsia="Arial" w:hAnsi="Arial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Erasmusplus KA1, school staff training –       Technology in The Classroom</w:t>
      </w:r>
    </w:p>
    <w:p w:rsidR="00000000" w:rsidDel="00000000" w:rsidP="00000000" w:rsidRDefault="00000000" w:rsidRPr="00000000" w14:paraId="00000005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mia partecipazione al progetto Erasmus Plus a Dublino è stata un’esperienza formativa intensa, stimolante e ricca di spunti per la mia crescita professionale. Il corso, interamente in lingua inglese e dedicato all’utilizzo della tecnologia nella didattica, ha offerto contenuti teorici e pratici di grande utilità, con un approccio interattivo e centrato sulla partecipazione attiva dei docenti.</w:t>
      </w:r>
    </w:p>
    <w:p w:rsidR="00000000" w:rsidDel="00000000" w:rsidP="00000000" w:rsidRDefault="00000000" w:rsidRPr="00000000" w14:paraId="00000007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hanging="2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hanging="2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745933" cy="2325465"/>
            <wp:effectExtent b="0" l="0" r="0" t="0"/>
            <wp:docPr id="75709687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5933" cy="2325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736407" cy="2320136"/>
            <wp:effectExtent b="0" l="0" r="0" t="0"/>
            <wp:docPr id="75709688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6407" cy="2320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736407" cy="2317760"/>
            <wp:effectExtent b="0" l="0" r="0" t="0"/>
            <wp:docPr id="75709687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6407" cy="2317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Durante le lezioni abbiamo esplorato numerose app e strumenti digitali per migliorare l’efficacia dell’insegnamento e promuovere una maggiore inclusione e motivazione tra gli studenti. Tra i temi trattati: l’uso di piattaforme collaborative, la creazione di contenuti multimediali, l’apprendimento attraverso il gioco.</w:t>
      </w:r>
    </w:p>
    <w:p w:rsidR="00000000" w:rsidDel="00000000" w:rsidP="00000000" w:rsidRDefault="00000000" w:rsidRPr="00000000" w14:paraId="0000000B">
      <w:pPr>
        <w:ind w:left="-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Ogni attività proposta è stata accompagnata da riflessioni metodologiche, utili a comprendere come adattare gli strumenti appresi al proprio contesto scolastico. È stato particolarmente interessante il confronto con colleghi provenienti da altri Paesi europei, che ha permesso uno scambio di buone pratiche e l’arricchimento della nostra visione didattica.</w:t>
      </w:r>
    </w:p>
    <w:p w:rsidR="00000000" w:rsidDel="00000000" w:rsidP="00000000" w:rsidRDefault="00000000" w:rsidRPr="00000000" w14:paraId="0000000C">
      <w:pPr>
        <w:ind w:left="-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6120455" cy="4584700"/>
            <wp:effectExtent b="0" l="0" r="0" t="0"/>
            <wp:docPr id="75709688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Questa esperienza ha avuto un impatto molto positivo su di me: tornerò  in classe con nuove competenze, maggiore consapevolezza delle potenzialità del digitale, e tanta voglia di sperimentare. Ritengo che la formazione ricevuta avrà una ricaduta concreta sulla didattica quotidiana, contribuendo a rendere le lezioni più coinvolgenti, inclusive e al passo coi tempi.</w:t>
      </w:r>
    </w:p>
    <w:p w:rsidR="00000000" w:rsidDel="00000000" w:rsidP="00000000" w:rsidRDefault="00000000" w:rsidRPr="00000000" w14:paraId="00000013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6120455" cy="4584700"/>
            <wp:effectExtent b="0" l="0" r="0" t="0"/>
            <wp:docPr id="75709687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Posso dire che il progetto Erasmus+ non è stato solo un corso, ma un’occasione di crescita personale, professionale e culturale, da cui torno arricchita e ispirata. Accanto alla formazione infatti, l’esperienza è stata arricchita da un intenso programma culturale, che ci ha permesso di conoscere meglio la storia e l’identità irlandese. Abbiamo visitato monumenti iconici come il Trinity College, dove abbiamo ammirato il celebre Book of Kells e la suggestiva Long Room, la biblioteca storica che lascia senza fiato. Passeggiando per il centro, abbiamo respirato l’atmosfera vivace di Temple Bar, ammirato St Patrick’s Cathedral e Christ Church Cathedral, oltre ad aver percorso il fiume Liffey attraversando i suoi ponti storici. Queste visite hanno reso l’esperienza ancora più completa, permettendoci di immergerci nella cultura locale, comprendere il contesto sociale e culturale dell’Irlanda e rafforzare il legame con gli altri partecipanti.</w:t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885920" cy="3854350"/>
            <wp:effectExtent b="0" l="0" r="0" t="0"/>
            <wp:docPr id="75709687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5920" cy="385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910043" cy="3875981"/>
            <wp:effectExtent b="0" l="0" r="0" t="0"/>
            <wp:docPr id="75709687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0043" cy="38759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681443" cy="3594034"/>
            <wp:effectExtent b="0" l="0" r="0" t="0"/>
            <wp:docPr id="75709688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443" cy="3594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661418" cy="3564925"/>
            <wp:effectExtent b="0" l="0" r="0" t="0"/>
            <wp:docPr id="75709688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1418" cy="356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E’ stata quindi un'esperienza formativa straordinaria,  che mi ha arricchito sotto molti punti di vista: durante il corso  ho avuto modo di potenziare la mia competenza comunicativa,   esplorare strumenti digitali innovativi e metodologie interattive pensate per rendere l’insegnamento più coinvolgente, dinamico e inclusivo. Ma l’aspetto più prezioso è stato riflettere su come queste tecnologie possano davvero migliorare l’esperienza degli studenti,  stimolando la partecipazione attiva, l’autonomia, la creatività e il pensiero critico. Tutto ciò che ho imparato  senz'altro avrà una ricaduta positiva  sui  miei alunni, che potranno beneficiare di una didattica più all'avanguardia e motivante. Inoltre, il confronto con colleghi di altri Paesi europei mi ha arricchito tantissimo: abbiamo condiviso  idee ed esperienze, con uno sguardo comune verso una scuola sempre più aperta, europea e digitale.</w:t>
      </w:r>
    </w:p>
    <w:p w:rsidR="00000000" w:rsidDel="00000000" w:rsidP="00000000" w:rsidRDefault="00000000" w:rsidRPr="00000000" w14:paraId="00000023">
      <w:pPr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Tornerò in classe con strumenti nuovi, ma soprattutto con una rinnovata energia e voglia di innovare. Perché la formazione continua è la chiave per una scuola viva, in crescita, al passo con i tempi e vicina ai bisogni reali degli studenti.</w:t>
      </w:r>
    </w:p>
    <w:p w:rsidR="00000000" w:rsidDel="00000000" w:rsidP="00000000" w:rsidRDefault="00000000" w:rsidRPr="00000000" w14:paraId="00000024">
      <w:pPr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Grazie Erasmus Plus, grazie Scuola Secondaria di primo grado Ettore Fieramosca, grazie Dublino e grazie a chi ha condiviso con me questa bellissima avventura!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6"/>
          <w:szCs w:val="16"/>
        </w:rPr>
        <w:drawing>
          <wp:inline distB="114300" distT="114300" distL="114300" distR="114300">
            <wp:extent cx="4641533" cy="3472126"/>
            <wp:effectExtent b="0" l="0" r="0" t="0"/>
            <wp:docPr id="75709687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1533" cy="3472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6"/>
          <w:szCs w:val="16"/>
        </w:rPr>
        <w:drawing>
          <wp:inline distB="114300" distT="114300" distL="114300" distR="114300">
            <wp:extent cx="6120455" cy="8166100"/>
            <wp:effectExtent b="0" l="0" r="0" t="0"/>
            <wp:docPr id="75709688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816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8" w:type="default"/>
      <w:headerReference r:id="rId19" w:type="first"/>
      <w:headerReference r:id="rId20" w:type="even"/>
      <w:footerReference r:id="rId21" w:type="default"/>
      <w:footerReference r:id="rId22" w:type="first"/>
      <w:footerReference r:id="rId23" w:type="even"/>
      <w:pgSz w:h="16838" w:w="11906" w:orient="portrait"/>
      <w:pgMar w:bottom="1134" w:top="1417" w:left="993" w:right="127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gette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5" w:right="0" w:hanging="7"/>
      <w:jc w:val="center"/>
      <w:rPr>
        <w:rFonts w:ascii="Courgette" w:cs="Courgette" w:eastAsia="Courgette" w:hAnsi="Courgette"/>
        <w:b w:val="0"/>
        <w:i w:val="1"/>
        <w:smallCaps w:val="0"/>
        <w:strike w:val="0"/>
        <w:color w:val="0000f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urgette" w:cs="Courgette" w:eastAsia="Courgette" w:hAnsi="Courgette"/>
        <w:b w:val="0"/>
        <w:i w:val="1"/>
        <w:smallCaps w:val="0"/>
        <w:strike w:val="0"/>
        <w:color w:val="0000ff"/>
        <w:sz w:val="24"/>
        <w:szCs w:val="24"/>
        <w:u w:val="none"/>
        <w:shd w:fill="auto" w:val="clear"/>
        <w:vertAlign w:val="baseline"/>
        <w:rtl w:val="0"/>
      </w:rPr>
      <w:t xml:space="preserve">Fieramosca: Una scuola da vivere per imparare a vivere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Courgette" w:cs="Courgette" w:eastAsia="Courgette" w:hAnsi="Courgette"/>
        <w:b w:val="0"/>
        <w:i w:val="1"/>
        <w:smallCaps w:val="0"/>
        <w:strike w:val="0"/>
        <w:color w:val="0000f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urgette" w:cs="Courgette" w:eastAsia="Courgette" w:hAnsi="Courgette"/>
        <w:b w:val="0"/>
        <w:i w:val="1"/>
        <w:smallCaps w:val="0"/>
        <w:strike w:val="0"/>
        <w:color w:val="0000ff"/>
        <w:sz w:val="22"/>
        <w:szCs w:val="22"/>
        <w:u w:val="none"/>
        <w:shd w:fill="auto" w:val="clear"/>
        <w:vertAlign w:val="baseline"/>
        <w:rtl w:val="0"/>
      </w:rPr>
      <w:t xml:space="preserve">     Via Zanardelli, 3 – 76121                Codice meccanografico: 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ff"/>
        <w:sz w:val="22"/>
        <w:szCs w:val="22"/>
        <w:u w:val="none"/>
        <w:shd w:fill="auto" w:val="clear"/>
        <w:vertAlign w:val="baseline"/>
        <w:rtl w:val="0"/>
      </w:rPr>
      <w:t xml:space="preserve">BTMM07800A</w:t>
    </w:r>
    <w:r w:rsidDel="00000000" w:rsidR="00000000" w:rsidRPr="00000000">
      <w:rPr>
        <w:rFonts w:ascii="Courgette" w:cs="Courgette" w:eastAsia="Courgette" w:hAnsi="Courgette"/>
        <w:b w:val="0"/>
        <w:i w:val="1"/>
        <w:smallCaps w:val="0"/>
        <w:strike w:val="0"/>
        <w:color w:val="0000ff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ourgette" w:cs="Courgette" w:eastAsia="Courgette" w:hAnsi="Courgette"/>
        <w:b w:val="0"/>
        <w:i w:val="0"/>
        <w:smallCaps w:val="0"/>
        <w:strike w:val="0"/>
        <w:color w:val="0000ff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ourgette" w:cs="Courgette" w:eastAsia="Courgette" w:hAnsi="Courgette"/>
        <w:b w:val="0"/>
        <w:i w:val="1"/>
        <w:smallCaps w:val="0"/>
        <w:strike w:val="0"/>
        <w:color w:val="0000ff"/>
        <w:sz w:val="22"/>
        <w:szCs w:val="22"/>
        <w:u w:val="none"/>
        <w:shd w:fill="auto" w:val="clear"/>
        <w:vertAlign w:val="baseline"/>
        <w:rtl w:val="0"/>
      </w:rPr>
      <w:t xml:space="preserve">          Tel./Fax. 0883-349454</w:t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5" w:right="0" w:hanging="7"/>
      <w:jc w:val="center"/>
      <w:rPr>
        <w:rFonts w:ascii="Courgette" w:cs="Courgette" w:eastAsia="Courgette" w:hAnsi="Courgett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Courgette" w:cs="Courgette" w:eastAsia="Courgette" w:hAnsi="Courgette"/>
          <w:b w:val="0"/>
          <w:i w:val="1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Btmm07800a@istruzione.it</w:t>
      </w:r>
    </w:hyperlink>
    <w:r w:rsidDel="00000000" w:rsidR="00000000" w:rsidRPr="00000000">
      <w:rPr>
        <w:rFonts w:ascii="Courgette" w:cs="Courgette" w:eastAsia="Courgette" w:hAnsi="Courgette"/>
        <w:b w:val="0"/>
        <w:i w:val="1"/>
        <w:smallCaps w:val="0"/>
        <w:strike w:val="0"/>
        <w:color w:val="0000ff"/>
        <w:sz w:val="20"/>
        <w:szCs w:val="20"/>
        <w:u w:val="none"/>
        <w:shd w:fill="auto" w:val="clear"/>
        <w:vertAlign w:val="baseline"/>
        <w:rtl w:val="0"/>
      </w:rPr>
      <w:t xml:space="preserve">     </w:t>
    </w:r>
    <w:r w:rsidDel="00000000" w:rsidR="00000000" w:rsidRPr="00000000">
      <w:rPr>
        <w:rFonts w:ascii="Courgette" w:cs="Courgette" w:eastAsia="Courgette" w:hAnsi="Courgett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</w:t>
    </w:r>
    <w:hyperlink r:id="rId2">
      <w:r w:rsidDel="00000000" w:rsidR="00000000" w:rsidRPr="00000000">
        <w:rPr>
          <w:rFonts w:ascii="Courgette" w:cs="Courgette" w:eastAsia="Courgette" w:hAnsi="Courgette"/>
          <w:b w:val="0"/>
          <w:i w:val="1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Btmm07800a@pec.istruzione.it</w:t>
      </w:r>
    </w:hyperlink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ind w:left="284" w:hanging="1.999999999999993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5754297" cy="685943"/>
          <wp:effectExtent b="0" l="0" r="0" t="0"/>
          <wp:docPr id="75709688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4297" cy="6859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uiPriority w:val="2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qFormat w:val="1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 w:val="1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uiPriority w:val="59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foelenco">
    <w:name w:val="List Paragraph"/>
    <w:basedOn w:val="Normale"/>
    <w:uiPriority w:val="34"/>
    <w:qFormat w:val="1"/>
    <w:pPr>
      <w:ind w:left="720"/>
      <w:contextualSpacing w:val="1"/>
    </w:pPr>
  </w:style>
  <w:style w:type="paragraph" w:styleId="Nessunaspaziatura">
    <w:name w:val="No Spacing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482F2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482F25"/>
    <w:rPr>
      <w:rFonts w:ascii="Tahoma" w:cs="Tahoma" w:hAnsi="Tahoma"/>
      <w:position w:val="-1"/>
      <w:sz w:val="16"/>
      <w:szCs w:val="16"/>
      <w:lang w:eastAsia="en-US"/>
    </w:rPr>
  </w:style>
  <w:style w:type="character" w:styleId="Collegamentoipertestuale">
    <w:name w:val="Hyperlink"/>
    <w:basedOn w:val="Carpredefinitoparagrafo"/>
    <w:unhideWhenUsed w:val="1"/>
    <w:rsid w:val="001E4C3A"/>
    <w:rPr>
      <w:color w:val="0000ff"/>
      <w:u w:val="single"/>
    </w:rPr>
  </w:style>
  <w:style w:type="paragraph" w:styleId="Default" w:customStyle="1">
    <w:name w:val="Default"/>
    <w:rsid w:val="001E4C3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qFormat w:val="1"/>
    <w:rsid w:val="005B020E"/>
    <w:pPr>
      <w:suppressAutoHyphens w:val="0"/>
      <w:spacing w:after="119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cs="Times New Roman" w:eastAsia="Times New Roman" w:hAnsi="Times New Roman"/>
      <w:position w:val="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semiHidden w:val="1"/>
    <w:unhideWhenUsed w:val="1"/>
    <w:qFormat w:val="1"/>
    <w:rsid w:val="00775D58"/>
    <w:pPr>
      <w:widowControl w:val="0"/>
      <w:suppressAutoHyphens w:val="0"/>
      <w:autoSpaceDE w:val="0"/>
      <w:autoSpaceDN w:val="0"/>
      <w:spacing w:after="0" w:line="240" w:lineRule="auto"/>
      <w:ind w:left="0" w:leftChars="0" w:firstLine="0" w:firstLineChars="0"/>
      <w:textDirection w:val="lrTb"/>
      <w:textAlignment w:val="auto"/>
      <w:outlineLvl w:val="9"/>
    </w:pPr>
    <w:rPr>
      <w:rFonts w:ascii="Tahoma" w:cs="Tahoma" w:eastAsia="Tahoma" w:hAnsi="Tahoma"/>
      <w:position w:val="0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semiHidden w:val="1"/>
    <w:rsid w:val="00775D58"/>
    <w:rPr>
      <w:rFonts w:ascii="Tahoma" w:cs="Tahoma" w:eastAsia="Tahoma" w:hAnsi="Tahoma"/>
      <w:sz w:val="24"/>
      <w:szCs w:val="24"/>
      <w:lang w:eastAsia="en-US"/>
    </w:rPr>
  </w:style>
  <w:style w:type="paragraph" w:styleId="TableParagraph" w:customStyle="1">
    <w:name w:val="Table Paragraph"/>
    <w:basedOn w:val="Normale"/>
    <w:uiPriority w:val="1"/>
    <w:qFormat w:val="1"/>
    <w:rsid w:val="00775D58"/>
    <w:pPr>
      <w:widowControl w:val="0"/>
      <w:suppressAutoHyphens w:val="0"/>
      <w:autoSpaceDE w:val="0"/>
      <w:autoSpaceDN w:val="0"/>
      <w:spacing w:after="0" w:line="240" w:lineRule="auto"/>
      <w:ind w:left="0" w:leftChars="0" w:firstLine="0" w:firstLineChars="0"/>
      <w:textDirection w:val="lrTb"/>
      <w:textAlignment w:val="auto"/>
      <w:outlineLvl w:val="9"/>
    </w:pPr>
    <w:rPr>
      <w:rFonts w:ascii="Tahoma" w:cs="Tahoma" w:eastAsia="Tahoma" w:hAnsi="Tahoma"/>
      <w:position w:val="0"/>
    </w:rPr>
  </w:style>
  <w:style w:type="paragraph" w:styleId="Standard" w:customStyle="1">
    <w:name w:val="Standard"/>
    <w:rsid w:val="00712687"/>
    <w:pPr>
      <w:widowControl w:val="0"/>
      <w:suppressAutoHyphens w:val="1"/>
      <w:autoSpaceDN w:val="0"/>
    </w:pPr>
    <w:rPr>
      <w:rFonts w:ascii="Times New Roman" w:cs="Mangal" w:eastAsia="SimSun" w:hAnsi="Times New Roman"/>
      <w:kern w:val="3"/>
      <w:sz w:val="24"/>
      <w:szCs w:val="24"/>
      <w:lang w:bidi="hi-IN" w:eastAsia="zh-CN"/>
    </w:rPr>
  </w:style>
  <w:style w:type="character" w:styleId="Enfasigrassetto">
    <w:name w:val="Strong"/>
    <w:basedOn w:val="Carpredefinitoparagrafo"/>
    <w:uiPriority w:val="22"/>
    <w:qFormat w:val="1"/>
    <w:rsid w:val="00712687"/>
    <w:rPr>
      <w:b w:val="1"/>
      <w:bCs w:val="1"/>
    </w:rPr>
  </w:style>
  <w:style w:type="paragraph" w:styleId="PredefinitoLTGliederung1" w:customStyle="1">
    <w:name w:val="Predefinito~LT~Gliederung 1"/>
    <w:rsid w:val="009639C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 w:val="1"/>
      <w:autoSpaceDE w:val="0"/>
      <w:spacing w:before="160"/>
    </w:pPr>
    <w:rPr>
      <w:rFonts w:ascii="Arial" w:cs="Arial" w:eastAsia="Arial" w:hAnsi="Arial"/>
      <w:color w:val="000000"/>
      <w:kern w:val="2"/>
      <w:sz w:val="64"/>
      <w:szCs w:val="64"/>
      <w:lang w:bidi="hi-IN" w:eastAsia="hi-IN"/>
    </w:rPr>
  </w:style>
  <w:style w:type="paragraph" w:styleId="Corpodeltesto21" w:customStyle="1">
    <w:name w:val="Corpo del testo 21"/>
    <w:basedOn w:val="Normale"/>
    <w:rsid w:val="009F7356"/>
    <w:pPr>
      <w:suppressAutoHyphens w:val="0"/>
      <w:spacing w:after="0" w:line="240" w:lineRule="auto"/>
      <w:ind w:left="283" w:leftChars="0" w:firstLine="0" w:firstLineChars="0"/>
      <w:jc w:val="both"/>
      <w:textDirection w:val="lrTb"/>
      <w:textAlignment w:val="auto"/>
      <w:outlineLvl w:val="9"/>
    </w:pPr>
    <w:rPr>
      <w:rFonts w:ascii="Arial" w:cs="Times New Roman" w:eastAsia="Times New Roman" w:hAnsi="Arial"/>
      <w:position w:val="0"/>
      <w:sz w:val="24"/>
      <w:szCs w:val="20"/>
      <w:lang w:eastAsia="it-IT"/>
    </w:rPr>
  </w:style>
  <w:style w:type="character" w:styleId="Enfasicorsivo">
    <w:name w:val="Emphasis"/>
    <w:basedOn w:val="Carpredefinitoparagrafo"/>
    <w:uiPriority w:val="20"/>
    <w:qFormat w:val="1"/>
    <w:rsid w:val="00F039FF"/>
    <w:rPr>
      <w:i w:val="1"/>
      <w:iCs w:val="1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3C05E8"/>
    <w:rPr>
      <w:color w:val="605e5c"/>
      <w:shd w:color="auto" w:fill="e1dfdd" w:val="clear"/>
    </w:rPr>
  </w:style>
  <w:style w:type="character" w:styleId="TitoloCarattere" w:customStyle="1">
    <w:name w:val="Titolo Carattere"/>
    <w:basedOn w:val="Carpredefinitoparagrafo"/>
    <w:link w:val="Titolo"/>
    <w:uiPriority w:val="10"/>
    <w:rsid w:val="00697459"/>
    <w:rPr>
      <w:b w:val="1"/>
      <w:position w:val="-1"/>
      <w:sz w:val="72"/>
      <w:szCs w:val="72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5.jpg"/><Relationship Id="rId22" Type="http://schemas.openxmlformats.org/officeDocument/2006/relationships/footer" Target="footer3.xml"/><Relationship Id="rId10" Type="http://schemas.openxmlformats.org/officeDocument/2006/relationships/image" Target="media/image1.jpg"/><Relationship Id="rId21" Type="http://schemas.openxmlformats.org/officeDocument/2006/relationships/footer" Target="footer2.xml"/><Relationship Id="rId13" Type="http://schemas.openxmlformats.org/officeDocument/2006/relationships/image" Target="media/image2.jpg"/><Relationship Id="rId12" Type="http://schemas.openxmlformats.org/officeDocument/2006/relationships/image" Target="media/image12.jp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0.jpg"/><Relationship Id="rId14" Type="http://schemas.openxmlformats.org/officeDocument/2006/relationships/image" Target="media/image11.jpg"/><Relationship Id="rId17" Type="http://schemas.openxmlformats.org/officeDocument/2006/relationships/image" Target="media/image6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header" Target="header3.xml"/><Relationship Id="rId6" Type="http://schemas.openxmlformats.org/officeDocument/2006/relationships/customXml" Target="../customXML/item1.xml"/><Relationship Id="rId18" Type="http://schemas.openxmlformats.org/officeDocument/2006/relationships/header" Target="header2.xml"/><Relationship Id="rId7" Type="http://schemas.openxmlformats.org/officeDocument/2006/relationships/image" Target="media/image4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urgette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Btmm07800a@istruzione.it" TargetMode="External"/><Relationship Id="rId2" Type="http://schemas.openxmlformats.org/officeDocument/2006/relationships/hyperlink" Target="mailto:Btmm07800a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+cHHPke2PxioXC42t3OuR96PaA==">CgMxLjA4AHIhMWI3STFlRVRaTW03SzloNVJXM2VNbklkZk02cml6ejFX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2023-10-05T10:45:00Z</dcterms:created>
  <dc:creator>Piergiorgio Sartori</dc:creator>
</cp:coreProperties>
</file>